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CBBD6" w14:textId="77777777" w:rsidR="001066A8" w:rsidRDefault="001066A8" w:rsidP="00474C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64EFE65" w14:textId="77777777" w:rsidR="001066A8" w:rsidRDefault="001066A8" w:rsidP="00474CD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F825A0F" w14:textId="358706EE" w:rsidR="001066A8" w:rsidRDefault="001066A8" w:rsidP="00474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6C5C478" w14:textId="77777777" w:rsidR="001066A8" w:rsidRDefault="001066A8" w:rsidP="001066A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0F1352" w14:textId="77777777" w:rsidR="001066A8" w:rsidRDefault="001066A8" w:rsidP="001066A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6527ED" w14:textId="24C30367" w:rsidR="001066A8" w:rsidRDefault="001066A8" w:rsidP="001066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17.06.2026 года № 786</w:t>
      </w:r>
    </w:p>
    <w:p w14:paraId="48B98198" w14:textId="513BFA91" w:rsidR="001066A8" w:rsidRDefault="001066A8" w:rsidP="001066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087AD3" w14:textId="77777777" w:rsidR="001066A8" w:rsidRPr="001066A8" w:rsidRDefault="001066A8" w:rsidP="001066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83A1F86" w14:textId="0AE0DE31" w:rsidR="00441A1F" w:rsidRDefault="009F7EAA" w:rsidP="001066A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AF8F1A7" w14:textId="6B7CA7B1" w:rsidR="007B7C82" w:rsidRPr="00A01E26" w:rsidRDefault="00A01E26" w:rsidP="0013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 xml:space="preserve">О </w:t>
      </w:r>
      <w:r w:rsidR="009F7EAA">
        <w:rPr>
          <w:rFonts w:ascii="Times New Roman" w:hAnsi="Times New Roman" w:cs="Times New Roman"/>
          <w:sz w:val="28"/>
          <w:szCs w:val="28"/>
        </w:rPr>
        <w:t xml:space="preserve"> 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9F7EAA">
        <w:rPr>
          <w:rFonts w:ascii="Times New Roman" w:hAnsi="Times New Roman" w:cs="Times New Roman"/>
          <w:sz w:val="28"/>
          <w:szCs w:val="28"/>
        </w:rPr>
        <w:t xml:space="preserve">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9F7EAA">
        <w:rPr>
          <w:rFonts w:ascii="Times New Roman" w:hAnsi="Times New Roman" w:cs="Times New Roman"/>
          <w:sz w:val="28"/>
          <w:szCs w:val="28"/>
        </w:rPr>
        <w:t xml:space="preserve">    </w:t>
      </w:r>
      <w:r w:rsidRPr="00A01E26">
        <w:rPr>
          <w:rFonts w:ascii="Times New Roman" w:hAnsi="Times New Roman" w:cs="Times New Roman"/>
          <w:sz w:val="28"/>
          <w:szCs w:val="28"/>
        </w:rPr>
        <w:t>в</w:t>
      </w:r>
    </w:p>
    <w:p w14:paraId="0B5B413A" w14:textId="64F04872" w:rsidR="00A01E26" w:rsidRPr="00A01E26" w:rsidRDefault="009F7EAA" w:rsidP="0013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33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1E26" w:rsidRPr="00A01E2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6E21254" w14:textId="41AEE5B2" w:rsidR="00A01E26" w:rsidRDefault="00A01E26" w:rsidP="0013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Карталинского</w:t>
      </w:r>
      <w:r w:rsidR="00133401">
        <w:rPr>
          <w:rFonts w:ascii="Times New Roman" w:hAnsi="Times New Roman" w:cs="Times New Roman"/>
          <w:sz w:val="28"/>
          <w:szCs w:val="28"/>
        </w:rPr>
        <w:t xml:space="preserve"> </w:t>
      </w:r>
      <w:r w:rsidRPr="00A01E26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69E60C8F" w14:textId="6DAEC609" w:rsidR="009F7EAA" w:rsidRDefault="009F7EAA" w:rsidP="0013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296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Челябинской </w:t>
      </w:r>
      <w:r w:rsidR="00133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397CC74E" w14:textId="027DE58A" w:rsidR="00A01E26" w:rsidRDefault="009F7EAA" w:rsidP="0013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11.03.2026 года № 245</w:t>
      </w:r>
    </w:p>
    <w:p w14:paraId="32DB86B2" w14:textId="77777777" w:rsidR="00FE7932" w:rsidRPr="00FE7932" w:rsidRDefault="00FE7932" w:rsidP="0013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358A6" w14:textId="77777777" w:rsidR="00A01E26" w:rsidRPr="00A01E26" w:rsidRDefault="00A01E26" w:rsidP="00073A4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CBEA8" w14:textId="77777777" w:rsidR="003140F7" w:rsidRPr="002F21BB" w:rsidRDefault="003140F7" w:rsidP="001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Администрация Кар</w:t>
      </w:r>
      <w:r w:rsidR="009F7EAA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Pr="002F21B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490B2885" w14:textId="5F6B99E8" w:rsidR="004436F8" w:rsidRPr="00133401" w:rsidRDefault="00133401" w:rsidP="00133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716B" w:rsidRPr="00133401">
        <w:rPr>
          <w:rFonts w:ascii="Times New Roman" w:hAnsi="Times New Roman" w:cs="Times New Roman"/>
          <w:sz w:val="28"/>
          <w:szCs w:val="28"/>
        </w:rPr>
        <w:t>Внести</w:t>
      </w:r>
      <w:r w:rsidR="00BC373D" w:rsidRPr="00133401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133401">
        <w:rPr>
          <w:rFonts w:ascii="Times New Roman" w:hAnsi="Times New Roman" w:cs="Times New Roman"/>
          <w:sz w:val="28"/>
          <w:szCs w:val="28"/>
        </w:rPr>
        <w:t xml:space="preserve">в </w:t>
      </w:r>
      <w:r w:rsidR="00E1409F" w:rsidRPr="00133401">
        <w:rPr>
          <w:rFonts w:ascii="Times New Roman" w:hAnsi="Times New Roman" w:cs="Times New Roman"/>
          <w:sz w:val="28"/>
          <w:szCs w:val="28"/>
        </w:rPr>
        <w:t>с</w:t>
      </w:r>
      <w:r w:rsidR="00DB40AB" w:rsidRPr="00133401">
        <w:rPr>
          <w:rFonts w:ascii="Times New Roman" w:hAnsi="Times New Roman" w:cs="Times New Roman"/>
          <w:sz w:val="28"/>
          <w:szCs w:val="28"/>
        </w:rPr>
        <w:t xml:space="preserve">остав Комиссии по рассмотрению предоставления единовременной выплаты медицинским работникам дефицитных специальностей, работающих </w:t>
      </w:r>
      <w:r w:rsidR="00296F07" w:rsidRPr="00133401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 «Районная больница г. Карталы»</w:t>
      </w:r>
      <w:r w:rsidR="00837F5C" w:rsidRPr="00133401">
        <w:rPr>
          <w:rFonts w:ascii="Times New Roman" w:hAnsi="Times New Roman" w:cs="Times New Roman"/>
          <w:sz w:val="28"/>
          <w:szCs w:val="28"/>
        </w:rPr>
        <w:t>, утвержденный</w:t>
      </w:r>
      <w:r w:rsidR="009F7EAA" w:rsidRPr="00133401">
        <w:rPr>
          <w:rFonts w:ascii="Times New Roman" w:hAnsi="Times New Roman" w:cs="Times New Roman"/>
          <w:sz w:val="28"/>
          <w:szCs w:val="28"/>
        </w:rPr>
        <w:t xml:space="preserve"> постановлением А</w:t>
      </w:r>
      <w:r w:rsidR="003A716B" w:rsidRPr="00133401">
        <w:rPr>
          <w:rFonts w:ascii="Times New Roman" w:hAnsi="Times New Roman" w:cs="Times New Roman"/>
          <w:sz w:val="28"/>
          <w:szCs w:val="28"/>
        </w:rPr>
        <w:t>дминистрации Карталинс</w:t>
      </w:r>
      <w:r w:rsidR="009F7EAA" w:rsidRPr="00133401">
        <w:rPr>
          <w:rFonts w:ascii="Times New Roman" w:hAnsi="Times New Roman" w:cs="Times New Roman"/>
          <w:sz w:val="28"/>
          <w:szCs w:val="28"/>
        </w:rPr>
        <w:t>кого муниципального округа Челябинской области от 11.03.2026</w:t>
      </w:r>
      <w:r w:rsidR="003A716B" w:rsidRPr="001334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373D" w:rsidRPr="00133401">
        <w:rPr>
          <w:rFonts w:ascii="Times New Roman" w:hAnsi="Times New Roman" w:cs="Times New Roman"/>
          <w:sz w:val="28"/>
          <w:szCs w:val="28"/>
        </w:rPr>
        <w:t xml:space="preserve"> </w:t>
      </w:r>
      <w:r w:rsidR="009F7EAA" w:rsidRPr="00133401">
        <w:rPr>
          <w:rFonts w:ascii="Times New Roman" w:hAnsi="Times New Roman" w:cs="Times New Roman"/>
          <w:sz w:val="28"/>
          <w:szCs w:val="28"/>
        </w:rPr>
        <w:t>№ 245</w:t>
      </w:r>
      <w:r w:rsidR="003A716B" w:rsidRPr="0013340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96F07" w:rsidRPr="00133401">
        <w:rPr>
          <w:rFonts w:ascii="Times New Roman" w:hAnsi="Times New Roman" w:cs="Times New Roman"/>
          <w:sz w:val="28"/>
          <w:szCs w:val="28"/>
        </w:rPr>
        <w:t>Порядка</w:t>
      </w:r>
      <w:r w:rsidR="003A716B" w:rsidRPr="00133401">
        <w:rPr>
          <w:rFonts w:ascii="Times New Roman" w:hAnsi="Times New Roman" w:cs="Times New Roman"/>
          <w:sz w:val="28"/>
          <w:szCs w:val="28"/>
        </w:rPr>
        <w:t xml:space="preserve"> </w:t>
      </w:r>
      <w:r w:rsidR="00296F07" w:rsidRPr="00133401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медицинским работникам дефицитных специальностей, работающих в Государственном бюджетном учреждении здравоохранения «Районная больница г. Карталы»</w:t>
      </w:r>
      <w:r w:rsidR="00DB40AB" w:rsidRPr="00133401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 w:rsidRPr="00133401">
        <w:rPr>
          <w:rFonts w:ascii="Times New Roman" w:hAnsi="Times New Roman" w:cs="Times New Roman"/>
          <w:sz w:val="28"/>
          <w:szCs w:val="28"/>
        </w:rPr>
        <w:t xml:space="preserve"> - </w:t>
      </w:r>
      <w:r w:rsidR="00DB40AB" w:rsidRPr="00133401">
        <w:rPr>
          <w:rFonts w:ascii="Times New Roman" w:hAnsi="Times New Roman" w:cs="Times New Roman"/>
          <w:sz w:val="28"/>
          <w:szCs w:val="28"/>
        </w:rPr>
        <w:t>Комиссия)</w:t>
      </w:r>
      <w:r w:rsidR="00E1409F" w:rsidRPr="00133401">
        <w:rPr>
          <w:rFonts w:ascii="Times New Roman" w:hAnsi="Times New Roman" w:cs="Times New Roman"/>
          <w:sz w:val="28"/>
          <w:szCs w:val="28"/>
        </w:rPr>
        <w:t>,</w:t>
      </w:r>
      <w:r w:rsidR="00DB40AB" w:rsidRPr="00133401">
        <w:rPr>
          <w:rFonts w:ascii="Times New Roman" w:hAnsi="Times New Roman" w:cs="Times New Roman"/>
          <w:sz w:val="28"/>
          <w:szCs w:val="28"/>
        </w:rPr>
        <w:t xml:space="preserve"> </w:t>
      </w:r>
      <w:r w:rsidR="004436F8" w:rsidRPr="0013340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C1E48F6" w14:textId="6B291B45" w:rsidR="00296F07" w:rsidRPr="00133401" w:rsidRDefault="00133401" w:rsidP="0013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B40AB" w:rsidRPr="00133401">
        <w:rPr>
          <w:rFonts w:ascii="Times New Roman" w:hAnsi="Times New Roman" w:cs="Times New Roman"/>
          <w:sz w:val="28"/>
          <w:szCs w:val="28"/>
        </w:rPr>
        <w:t xml:space="preserve">ввести в состав Комиссии Плотникову И.С. - </w:t>
      </w:r>
      <w:r w:rsidR="00E1409F" w:rsidRPr="00133401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DB40AB" w:rsidRPr="00133401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главного врача Государственного бюджетного учреждения здравоохранения «Районная больница г. Карталы»;</w:t>
      </w:r>
    </w:p>
    <w:p w14:paraId="40E1EC9E" w14:textId="36139D1C" w:rsidR="00DB40AB" w:rsidRPr="00133401" w:rsidRDefault="00133401" w:rsidP="0013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B40AB" w:rsidRPr="00133401">
        <w:rPr>
          <w:rFonts w:ascii="Times New Roman" w:eastAsia="Times New Roman" w:hAnsi="Times New Roman" w:cs="Times New Roman"/>
          <w:sz w:val="28"/>
          <w:szCs w:val="28"/>
        </w:rPr>
        <w:t>вывести из состава Комиссии Губчик О.В.</w:t>
      </w:r>
    </w:p>
    <w:p w14:paraId="363F4EC7" w14:textId="481C6623" w:rsidR="002F21BB" w:rsidRPr="00133401" w:rsidRDefault="00133401" w:rsidP="00133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21BB" w:rsidRPr="00133401">
        <w:rPr>
          <w:rFonts w:ascii="Times New Roman" w:hAnsi="Times New Roman" w:cs="Times New Roman"/>
          <w:sz w:val="28"/>
          <w:szCs w:val="28"/>
        </w:rPr>
        <w:t>Разместить настоящее пост</w:t>
      </w:r>
      <w:r w:rsidR="009F7EAA" w:rsidRPr="00133401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2F21BB" w:rsidRPr="00133401">
        <w:rPr>
          <w:rFonts w:ascii="Times New Roman" w:hAnsi="Times New Roman" w:cs="Times New Roman"/>
          <w:sz w:val="28"/>
          <w:szCs w:val="28"/>
        </w:rPr>
        <w:t>дминистрации Кар</w:t>
      </w:r>
      <w:r w:rsidR="009F7EAA" w:rsidRPr="00133401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="002F21BB" w:rsidRPr="00133401">
        <w:rPr>
          <w:rFonts w:ascii="Times New Roman" w:hAnsi="Times New Roman" w:cs="Times New Roman"/>
          <w:sz w:val="28"/>
          <w:szCs w:val="28"/>
        </w:rPr>
        <w:t>.</w:t>
      </w:r>
    </w:p>
    <w:p w14:paraId="35BDF8EB" w14:textId="2176AC3C" w:rsidR="00DB40AB" w:rsidRDefault="00133401" w:rsidP="00133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40AB" w:rsidRPr="00133401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на заместителя Главы Карталинского муниципального округа по социальным вопросам Верету В.Н.</w:t>
      </w:r>
    </w:p>
    <w:p w14:paraId="60BA33B7" w14:textId="77777777" w:rsidR="00073A46" w:rsidRPr="00073A46" w:rsidRDefault="00073A46" w:rsidP="00133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313EE" w14:textId="77777777" w:rsidR="00E1409F" w:rsidRPr="00DB40AB" w:rsidRDefault="00E1409F" w:rsidP="00133401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8E94D54" w14:textId="77777777" w:rsidR="002F21BB" w:rsidRPr="002F21BB" w:rsidRDefault="002F21BB" w:rsidP="001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1B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9F7E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F21BB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49484012" w14:textId="77777777" w:rsidR="009F7EAA" w:rsidRDefault="009F7EAA" w:rsidP="001334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14:paraId="73CEC0FC" w14:textId="77777777" w:rsidR="002F21BB" w:rsidRPr="002F21BB" w:rsidRDefault="009F7EAA" w:rsidP="001334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    области</w:t>
      </w:r>
      <w:r w:rsidR="002F21BB"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="002F21BB"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="002F21BB"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="002F21BB" w:rsidRPr="002F21B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А.Г. Вдовин</w:t>
      </w:r>
    </w:p>
    <w:p w14:paraId="338C226B" w14:textId="77777777" w:rsidR="00E1409F" w:rsidRDefault="00E1409F" w:rsidP="0013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45349F" w14:textId="37431B48" w:rsidR="00F23828" w:rsidRDefault="00F23828" w:rsidP="00133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1DC988" w14:textId="247A7C83" w:rsidR="00F23828" w:rsidRDefault="00F23828" w:rsidP="001066A8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A0781E3" w14:textId="5D0EA234" w:rsidR="001066A8" w:rsidRDefault="001066A8" w:rsidP="001066A8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717C56" w14:textId="77777777" w:rsidR="001066A8" w:rsidRDefault="001066A8" w:rsidP="001066A8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0D6378" w14:textId="77777777" w:rsidR="00133401" w:rsidRPr="00897064" w:rsidRDefault="00133401" w:rsidP="0013340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7AB19" w14:textId="77777777" w:rsidR="00837F5C" w:rsidRPr="00837F5C" w:rsidRDefault="00837F5C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3C2BC0B0" w14:textId="77777777" w:rsidR="00837F5C" w:rsidRPr="00837F5C" w:rsidRDefault="00F23828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</w:t>
      </w:r>
      <w:r w:rsidR="00837F5C" w:rsidRPr="00837F5C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14:paraId="758BFB46" w14:textId="77777777" w:rsidR="00837F5C" w:rsidRDefault="00837F5C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F23828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14:paraId="16339662" w14:textId="77777777" w:rsidR="00F23828" w:rsidRPr="00837F5C" w:rsidRDefault="00F23828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541CDB15" w14:textId="076CA8C9" w:rsidR="00837F5C" w:rsidRPr="00837F5C" w:rsidRDefault="00837F5C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3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6A8">
        <w:rPr>
          <w:rFonts w:ascii="Times New Roman" w:eastAsia="Times New Roman" w:hAnsi="Times New Roman" w:cs="Times New Roman"/>
          <w:sz w:val="28"/>
          <w:szCs w:val="28"/>
        </w:rPr>
        <w:t>17.06.</w:t>
      </w:r>
      <w:r w:rsidR="00F23828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13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1066A8">
        <w:rPr>
          <w:rFonts w:ascii="Times New Roman" w:eastAsia="Times New Roman" w:hAnsi="Times New Roman" w:cs="Times New Roman"/>
          <w:sz w:val="28"/>
          <w:szCs w:val="28"/>
        </w:rPr>
        <w:t xml:space="preserve"> 786</w:t>
      </w:r>
    </w:p>
    <w:p w14:paraId="720D9848" w14:textId="77777777" w:rsidR="00837F5C" w:rsidRPr="00837F5C" w:rsidRDefault="00837F5C" w:rsidP="00133401">
      <w:pPr>
        <w:spacing w:after="0" w:line="240" w:lineRule="auto"/>
        <w:ind w:right="-2"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7F254" w14:textId="77777777" w:rsidR="00837F5C" w:rsidRPr="00837F5C" w:rsidRDefault="00837F5C" w:rsidP="0013340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763830D7" w14:textId="77777777" w:rsidR="00837F5C" w:rsidRPr="00837F5C" w:rsidRDefault="00837F5C" w:rsidP="0013340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64B6AE60" w14:textId="77777777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837F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Состав Комиссии</w:t>
      </w:r>
    </w:p>
    <w:p w14:paraId="4F4C85E5" w14:textId="77777777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837F5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по рассмотрению предоставления</w:t>
      </w:r>
    </w:p>
    <w:p w14:paraId="45B9870B" w14:textId="26735F2A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единовременной выплаты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>медицинским</w:t>
      </w:r>
    </w:p>
    <w:p w14:paraId="797E9D90" w14:textId="77777777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 работникам дефицитных специальностей,</w:t>
      </w:r>
    </w:p>
    <w:p w14:paraId="13BEC679" w14:textId="77777777" w:rsidR="00133401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работающих в 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57D8FB" w14:textId="18D0C6EB" w:rsidR="00133401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бюджетном учреждении</w:t>
      </w:r>
      <w:r w:rsidR="0013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C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</w:t>
      </w:r>
    </w:p>
    <w:p w14:paraId="1B1CF591" w14:textId="49D43090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F5C">
        <w:rPr>
          <w:rFonts w:ascii="Times New Roman" w:eastAsia="Times New Roman" w:hAnsi="Times New Roman" w:cs="Times New Roman"/>
          <w:sz w:val="28"/>
          <w:szCs w:val="28"/>
        </w:rPr>
        <w:t>«Районная больница г. Карталы»</w:t>
      </w:r>
    </w:p>
    <w:p w14:paraId="41057479" w14:textId="77777777" w:rsidR="00837F5C" w:rsidRPr="00837F5C" w:rsidRDefault="00837F5C" w:rsidP="001334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C8FBBC" w14:textId="77777777" w:rsidR="00F23828" w:rsidRDefault="00F23828" w:rsidP="001334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E1DC2" w14:textId="77777777" w:rsidR="00C47290" w:rsidRPr="00837F5C" w:rsidRDefault="00C47290" w:rsidP="00133401">
      <w:pPr>
        <w:tabs>
          <w:tab w:val="left" w:pos="2955"/>
          <w:tab w:val="left" w:pos="311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78"/>
        <w:gridCol w:w="6550"/>
      </w:tblGrid>
      <w:tr w:rsidR="00C47290" w:rsidRPr="00837F5C" w14:paraId="00884A26" w14:textId="77777777" w:rsidTr="00F23828">
        <w:trPr>
          <w:trHeight w:val="586"/>
        </w:trPr>
        <w:tc>
          <w:tcPr>
            <w:tcW w:w="2802" w:type="dxa"/>
          </w:tcPr>
          <w:p w14:paraId="5C7879BC" w14:textId="77777777" w:rsidR="00C47290" w:rsidRPr="00837F5C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Верета В.Н.</w:t>
            </w:r>
          </w:p>
        </w:tc>
        <w:tc>
          <w:tcPr>
            <w:tcW w:w="378" w:type="dxa"/>
          </w:tcPr>
          <w:p w14:paraId="14E30E78" w14:textId="77777777" w:rsidR="00C47290" w:rsidRPr="00837F5C" w:rsidRDefault="00C47290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65AEDE05" w14:textId="77777777" w:rsidR="00C47290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по социальным вопросам, председатель комиссии</w:t>
            </w:r>
          </w:p>
        </w:tc>
      </w:tr>
      <w:tr w:rsidR="00837F5C" w:rsidRPr="00837F5C" w14:paraId="0BDBE2B4" w14:textId="77777777" w:rsidTr="00F23828">
        <w:trPr>
          <w:trHeight w:val="586"/>
        </w:trPr>
        <w:tc>
          <w:tcPr>
            <w:tcW w:w="2802" w:type="dxa"/>
          </w:tcPr>
          <w:p w14:paraId="07914F9A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378" w:type="dxa"/>
          </w:tcPr>
          <w:p w14:paraId="6CA77879" w14:textId="77777777" w:rsidR="00837F5C" w:rsidRPr="00837F5C" w:rsidRDefault="00837F5C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6FC5A1C5" w14:textId="77777777" w:rsidR="00837F5C" w:rsidRPr="00837F5C" w:rsidRDefault="00F23828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по экономике, земельным и правовым вопросам</w:t>
            </w:r>
            <w:r w:rsid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комиссии</w:t>
            </w:r>
          </w:p>
        </w:tc>
      </w:tr>
      <w:tr w:rsidR="00837F5C" w:rsidRPr="00837F5C" w14:paraId="51970164" w14:textId="77777777" w:rsidTr="00F23828">
        <w:trPr>
          <w:trHeight w:val="872"/>
        </w:trPr>
        <w:tc>
          <w:tcPr>
            <w:tcW w:w="2802" w:type="dxa"/>
          </w:tcPr>
          <w:p w14:paraId="0D94C8AB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Коломиец М.П.</w:t>
            </w:r>
          </w:p>
          <w:p w14:paraId="1FE30138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B2848D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9412CD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78" w:type="dxa"/>
          </w:tcPr>
          <w:p w14:paraId="4CA22CCC" w14:textId="77777777" w:rsidR="00837F5C" w:rsidRPr="00837F5C" w:rsidRDefault="00837F5C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049D5E5D" w14:textId="77777777" w:rsidR="00837F5C" w:rsidRPr="00837F5C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экономики А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 комиссии</w:t>
            </w:r>
          </w:p>
          <w:p w14:paraId="2439B781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19FA9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7F5C" w:rsidRPr="00837F5C" w14:paraId="2A973B2F" w14:textId="77777777" w:rsidTr="00F23828">
        <w:trPr>
          <w:trHeight w:val="872"/>
        </w:trPr>
        <w:tc>
          <w:tcPr>
            <w:tcW w:w="2802" w:type="dxa"/>
          </w:tcPr>
          <w:p w14:paraId="291D41DB" w14:textId="77777777" w:rsidR="00837F5C" w:rsidRPr="00837F5C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И.С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" w:type="dxa"/>
          </w:tcPr>
          <w:p w14:paraId="627430F1" w14:textId="77777777" w:rsidR="00837F5C" w:rsidRPr="00837F5C" w:rsidRDefault="00837F5C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1E868B35" w14:textId="77777777" w:rsidR="00837F5C" w:rsidRPr="00837F5C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главного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Г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осударственного бюджетного учреждения здравоохранения «Районная больница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Карталы» </w:t>
            </w:r>
          </w:p>
        </w:tc>
      </w:tr>
      <w:tr w:rsidR="00837F5C" w:rsidRPr="00837F5C" w14:paraId="2CA009F0" w14:textId="77777777" w:rsidTr="00F23828">
        <w:trPr>
          <w:trHeight w:val="586"/>
        </w:trPr>
        <w:tc>
          <w:tcPr>
            <w:tcW w:w="2802" w:type="dxa"/>
          </w:tcPr>
          <w:p w14:paraId="06C64621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378" w:type="dxa"/>
          </w:tcPr>
          <w:p w14:paraId="7F7D2179" w14:textId="77777777" w:rsidR="00837F5C" w:rsidRPr="00837F5C" w:rsidRDefault="00837F5C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7E7A15B7" w14:textId="77777777" w:rsidR="00837F5C" w:rsidRPr="00837F5C" w:rsidRDefault="00C47290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отдела А</w:t>
            </w:r>
            <w:r w:rsidR="00837F5C"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837F5C" w:rsidRPr="00837F5C" w14:paraId="21C32353" w14:textId="77777777" w:rsidTr="00F23828">
        <w:trPr>
          <w:trHeight w:val="586"/>
        </w:trPr>
        <w:tc>
          <w:tcPr>
            <w:tcW w:w="2802" w:type="dxa"/>
          </w:tcPr>
          <w:p w14:paraId="12AA0ACA" w14:textId="77777777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Слинкин Е.Н.</w:t>
            </w:r>
          </w:p>
        </w:tc>
        <w:tc>
          <w:tcPr>
            <w:tcW w:w="378" w:type="dxa"/>
          </w:tcPr>
          <w:p w14:paraId="206CAF9E" w14:textId="77777777" w:rsidR="00837F5C" w:rsidRPr="00837F5C" w:rsidRDefault="00837F5C" w:rsidP="0013340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14:paraId="0499F7C6" w14:textId="752AD7BD" w:rsidR="00837F5C" w:rsidRPr="00837F5C" w:rsidRDefault="00837F5C" w:rsidP="0013340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="00C4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округа</w:t>
            </w:r>
            <w:r w:rsidR="00C4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Челябинской области </w:t>
            </w:r>
            <w:r w:rsidR="0013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837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562EEA10" w14:textId="77777777" w:rsidR="00837F5C" w:rsidRPr="00837F5C" w:rsidRDefault="00837F5C" w:rsidP="001334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64984" w14:textId="77777777" w:rsidR="00AB2187" w:rsidRDefault="00AB2187" w:rsidP="00133401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17CF47C3" w14:textId="77777777" w:rsidR="00AB2187" w:rsidRDefault="00AB2187" w:rsidP="00133401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0600D285" w14:textId="77777777" w:rsidR="00AB2187" w:rsidRDefault="00AB2187" w:rsidP="00133401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898E126" w14:textId="77777777" w:rsidR="00C7579E" w:rsidRDefault="00C7579E" w:rsidP="004116F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sectPr w:rsidR="00C7579E" w:rsidSect="00133401">
      <w:headerReference w:type="default" r:id="rId7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A056A" w14:textId="77777777" w:rsidR="00643A7B" w:rsidRDefault="00643A7B" w:rsidP="004116F9">
      <w:pPr>
        <w:spacing w:after="0" w:line="240" w:lineRule="auto"/>
      </w:pPr>
      <w:r>
        <w:separator/>
      </w:r>
    </w:p>
  </w:endnote>
  <w:endnote w:type="continuationSeparator" w:id="0">
    <w:p w14:paraId="378D5EC4" w14:textId="77777777" w:rsidR="00643A7B" w:rsidRDefault="00643A7B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B6065" w14:textId="77777777" w:rsidR="00643A7B" w:rsidRDefault="00643A7B" w:rsidP="004116F9">
      <w:pPr>
        <w:spacing w:after="0" w:line="240" w:lineRule="auto"/>
      </w:pPr>
      <w:r>
        <w:separator/>
      </w:r>
    </w:p>
  </w:footnote>
  <w:footnote w:type="continuationSeparator" w:id="0">
    <w:p w14:paraId="447037F7" w14:textId="77777777" w:rsidR="00643A7B" w:rsidRDefault="00643A7B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6030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E21794" w14:textId="56DF8C0F" w:rsidR="00133401" w:rsidRPr="00133401" w:rsidRDefault="001334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34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4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4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33401">
          <w:rPr>
            <w:rFonts w:ascii="Times New Roman" w:hAnsi="Times New Roman" w:cs="Times New Roman"/>
            <w:sz w:val="28"/>
            <w:szCs w:val="28"/>
          </w:rPr>
          <w:t>2</w:t>
        </w:r>
        <w:r w:rsidRPr="001334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FFD842" w14:textId="77777777" w:rsidR="00133401" w:rsidRDefault="001334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60B06"/>
    <w:multiLevelType w:val="hybridMultilevel"/>
    <w:tmpl w:val="B2B2E8AA"/>
    <w:lvl w:ilvl="0" w:tplc="C5E68B7C">
      <w:start w:val="1"/>
      <w:numFmt w:val="decimal"/>
      <w:lvlText w:val="%1)"/>
      <w:lvlJc w:val="left"/>
      <w:pPr>
        <w:ind w:left="1737" w:hanging="10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547432F9"/>
    <w:multiLevelType w:val="hybridMultilevel"/>
    <w:tmpl w:val="C8BC5886"/>
    <w:lvl w:ilvl="0" w:tplc="06983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F7"/>
    <w:rsid w:val="000127C1"/>
    <w:rsid w:val="000267CE"/>
    <w:rsid w:val="00064AE4"/>
    <w:rsid w:val="00073A46"/>
    <w:rsid w:val="000A3925"/>
    <w:rsid w:val="000B2672"/>
    <w:rsid w:val="000B3E66"/>
    <w:rsid w:val="000B6EA2"/>
    <w:rsid w:val="000C0864"/>
    <w:rsid w:val="000E787E"/>
    <w:rsid w:val="00101B24"/>
    <w:rsid w:val="001066A8"/>
    <w:rsid w:val="00123758"/>
    <w:rsid w:val="00126B08"/>
    <w:rsid w:val="00133401"/>
    <w:rsid w:val="00145879"/>
    <w:rsid w:val="001814A1"/>
    <w:rsid w:val="00212CD9"/>
    <w:rsid w:val="002329A5"/>
    <w:rsid w:val="00271ECA"/>
    <w:rsid w:val="00287199"/>
    <w:rsid w:val="00296F07"/>
    <w:rsid w:val="002C0F69"/>
    <w:rsid w:val="002C4C62"/>
    <w:rsid w:val="002E4511"/>
    <w:rsid w:val="002F21BB"/>
    <w:rsid w:val="002F5D31"/>
    <w:rsid w:val="00302689"/>
    <w:rsid w:val="00307138"/>
    <w:rsid w:val="003140F7"/>
    <w:rsid w:val="003723EE"/>
    <w:rsid w:val="00385AF2"/>
    <w:rsid w:val="00395398"/>
    <w:rsid w:val="003A125D"/>
    <w:rsid w:val="003A48DB"/>
    <w:rsid w:val="003A716B"/>
    <w:rsid w:val="003B0CA7"/>
    <w:rsid w:val="003D3114"/>
    <w:rsid w:val="003E01B2"/>
    <w:rsid w:val="004116C3"/>
    <w:rsid w:val="004116F9"/>
    <w:rsid w:val="00415A3A"/>
    <w:rsid w:val="004275D6"/>
    <w:rsid w:val="00433119"/>
    <w:rsid w:val="00441A1F"/>
    <w:rsid w:val="004436F8"/>
    <w:rsid w:val="00463541"/>
    <w:rsid w:val="00466BEB"/>
    <w:rsid w:val="00474CDB"/>
    <w:rsid w:val="00497B80"/>
    <w:rsid w:val="004A2989"/>
    <w:rsid w:val="004A43FA"/>
    <w:rsid w:val="004B4C99"/>
    <w:rsid w:val="004C117C"/>
    <w:rsid w:val="004C73BB"/>
    <w:rsid w:val="00501699"/>
    <w:rsid w:val="00501DC9"/>
    <w:rsid w:val="005117B0"/>
    <w:rsid w:val="005123B8"/>
    <w:rsid w:val="00516773"/>
    <w:rsid w:val="0051719D"/>
    <w:rsid w:val="00554B16"/>
    <w:rsid w:val="005932AA"/>
    <w:rsid w:val="005A2B83"/>
    <w:rsid w:val="005A5E0D"/>
    <w:rsid w:val="005E089E"/>
    <w:rsid w:val="005E6CB9"/>
    <w:rsid w:val="005E78FE"/>
    <w:rsid w:val="00603C8D"/>
    <w:rsid w:val="00624959"/>
    <w:rsid w:val="00643A7B"/>
    <w:rsid w:val="0067078A"/>
    <w:rsid w:val="00685426"/>
    <w:rsid w:val="00697414"/>
    <w:rsid w:val="006B5CF3"/>
    <w:rsid w:val="006D4B32"/>
    <w:rsid w:val="006D6112"/>
    <w:rsid w:val="006D779B"/>
    <w:rsid w:val="006E2EC1"/>
    <w:rsid w:val="00720884"/>
    <w:rsid w:val="0076421C"/>
    <w:rsid w:val="00772F3E"/>
    <w:rsid w:val="00794879"/>
    <w:rsid w:val="007A6119"/>
    <w:rsid w:val="007B2F7D"/>
    <w:rsid w:val="007B7C82"/>
    <w:rsid w:val="008006BA"/>
    <w:rsid w:val="008300AD"/>
    <w:rsid w:val="00837F5C"/>
    <w:rsid w:val="00842BD9"/>
    <w:rsid w:val="0086641F"/>
    <w:rsid w:val="00897236"/>
    <w:rsid w:val="00905B24"/>
    <w:rsid w:val="0090670E"/>
    <w:rsid w:val="00912134"/>
    <w:rsid w:val="00925F47"/>
    <w:rsid w:val="009344C3"/>
    <w:rsid w:val="00951787"/>
    <w:rsid w:val="00966B4A"/>
    <w:rsid w:val="00982DFF"/>
    <w:rsid w:val="00984C1D"/>
    <w:rsid w:val="009A7745"/>
    <w:rsid w:val="009B4F6C"/>
    <w:rsid w:val="009F7EAA"/>
    <w:rsid w:val="00A01E26"/>
    <w:rsid w:val="00A47A23"/>
    <w:rsid w:val="00A52502"/>
    <w:rsid w:val="00A63E44"/>
    <w:rsid w:val="00A958BB"/>
    <w:rsid w:val="00AB2187"/>
    <w:rsid w:val="00AC7A3F"/>
    <w:rsid w:val="00B1337D"/>
    <w:rsid w:val="00B27E22"/>
    <w:rsid w:val="00B30081"/>
    <w:rsid w:val="00B3342A"/>
    <w:rsid w:val="00B9084E"/>
    <w:rsid w:val="00B94FEC"/>
    <w:rsid w:val="00BC0252"/>
    <w:rsid w:val="00BC373D"/>
    <w:rsid w:val="00BD28E7"/>
    <w:rsid w:val="00BF3084"/>
    <w:rsid w:val="00C25DA5"/>
    <w:rsid w:val="00C47290"/>
    <w:rsid w:val="00C7579E"/>
    <w:rsid w:val="00C80165"/>
    <w:rsid w:val="00C90DEA"/>
    <w:rsid w:val="00C915BD"/>
    <w:rsid w:val="00C95905"/>
    <w:rsid w:val="00CB18FB"/>
    <w:rsid w:val="00CD347D"/>
    <w:rsid w:val="00CF44CB"/>
    <w:rsid w:val="00CF5D8F"/>
    <w:rsid w:val="00D44072"/>
    <w:rsid w:val="00D53BF6"/>
    <w:rsid w:val="00D5665D"/>
    <w:rsid w:val="00D73ECB"/>
    <w:rsid w:val="00D865E1"/>
    <w:rsid w:val="00DA75E5"/>
    <w:rsid w:val="00DB40AB"/>
    <w:rsid w:val="00E06D59"/>
    <w:rsid w:val="00E1409F"/>
    <w:rsid w:val="00E15171"/>
    <w:rsid w:val="00E26F72"/>
    <w:rsid w:val="00E33C79"/>
    <w:rsid w:val="00E5221C"/>
    <w:rsid w:val="00E56787"/>
    <w:rsid w:val="00E5690D"/>
    <w:rsid w:val="00E855C2"/>
    <w:rsid w:val="00E934DC"/>
    <w:rsid w:val="00E96B27"/>
    <w:rsid w:val="00EA4FF3"/>
    <w:rsid w:val="00EB65AC"/>
    <w:rsid w:val="00ED301F"/>
    <w:rsid w:val="00EF5935"/>
    <w:rsid w:val="00F102C6"/>
    <w:rsid w:val="00F23076"/>
    <w:rsid w:val="00F23828"/>
    <w:rsid w:val="00F31623"/>
    <w:rsid w:val="00F359F4"/>
    <w:rsid w:val="00F47AB4"/>
    <w:rsid w:val="00F5388C"/>
    <w:rsid w:val="00F60C23"/>
    <w:rsid w:val="00F70D14"/>
    <w:rsid w:val="00F83D38"/>
    <w:rsid w:val="00FA3067"/>
    <w:rsid w:val="00FA518E"/>
    <w:rsid w:val="00FB1ABE"/>
    <w:rsid w:val="00FD051A"/>
    <w:rsid w:val="00FD6814"/>
    <w:rsid w:val="00FE547C"/>
    <w:rsid w:val="00FE7932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DA4"/>
  <w15:docId w15:val="{D2898BB3-A42A-4C5D-A1E2-ADFE5F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F9"/>
  </w:style>
  <w:style w:type="paragraph" w:styleId="a6">
    <w:name w:val="footer"/>
    <w:basedOn w:val="a"/>
    <w:link w:val="a7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6F9"/>
  </w:style>
  <w:style w:type="paragraph" w:styleId="a8">
    <w:name w:val="Balloon Text"/>
    <w:basedOn w:val="a"/>
    <w:link w:val="a9"/>
    <w:uiPriority w:val="99"/>
    <w:semiHidden/>
    <w:unhideWhenUsed/>
    <w:rsid w:val="0098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DF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F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Канцелярия</cp:lastModifiedBy>
  <cp:revision>78</cp:revision>
  <cp:lastPrinted>2026-06-16T10:31:00Z</cp:lastPrinted>
  <dcterms:created xsi:type="dcterms:W3CDTF">2023-12-28T03:55:00Z</dcterms:created>
  <dcterms:modified xsi:type="dcterms:W3CDTF">2026-06-17T11:34:00Z</dcterms:modified>
</cp:coreProperties>
</file>